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F7" w:rsidRPr="005937A7" w:rsidRDefault="005449F7" w:rsidP="005449F7">
      <w:pPr>
        <w:pStyle w:val="a4"/>
        <w:jc w:val="both"/>
        <w:rPr>
          <w:rFonts w:ascii="Times New Roman" w:hAnsi="Times New Roman" w:cs="Times New Roman"/>
          <w:b/>
          <w:sz w:val="32"/>
          <w:szCs w:val="32"/>
        </w:rPr>
      </w:pPr>
      <w:r w:rsidRPr="005937A7">
        <w:rPr>
          <w:rFonts w:ascii="Times New Roman" w:hAnsi="Times New Roman" w:cs="Times New Roman"/>
          <w:b/>
          <w:sz w:val="32"/>
          <w:szCs w:val="32"/>
        </w:rPr>
        <w:t>Твоя безопасность</w:t>
      </w:r>
    </w:p>
    <w:p w:rsidR="005449F7" w:rsidRDefault="005449F7" w:rsidP="005449F7">
      <w:pPr>
        <w:spacing w:after="0" w:line="240" w:lineRule="auto"/>
        <w:jc w:val="center"/>
        <w:rPr>
          <w:rFonts w:ascii="Times New Roman" w:hAnsi="Times New Roman"/>
          <w:b/>
          <w:sz w:val="28"/>
          <w:szCs w:val="28"/>
        </w:rPr>
      </w:pPr>
      <w:r>
        <w:rPr>
          <w:rFonts w:ascii="Times New Roman" w:hAnsi="Times New Roman"/>
          <w:b/>
          <w:sz w:val="28"/>
          <w:szCs w:val="28"/>
        </w:rPr>
        <w:t>Памятка для школьника</w:t>
      </w:r>
    </w:p>
    <w:p w:rsidR="005449F7" w:rsidRDefault="005449F7" w:rsidP="005449F7">
      <w:pPr>
        <w:spacing w:after="0" w:line="240" w:lineRule="auto"/>
        <w:jc w:val="center"/>
        <w:rPr>
          <w:rFonts w:ascii="Times New Roman" w:hAnsi="Times New Roman"/>
          <w:b/>
          <w:sz w:val="28"/>
          <w:szCs w:val="28"/>
        </w:rPr>
      </w:pPr>
      <w:r>
        <w:rPr>
          <w:rFonts w:ascii="Times New Roman" w:hAnsi="Times New Roman"/>
          <w:b/>
          <w:sz w:val="28"/>
          <w:szCs w:val="28"/>
        </w:rPr>
        <w:t>«Будь внимателен и осторожен!»</w:t>
      </w:r>
    </w:p>
    <w:p w:rsidR="005449F7" w:rsidRDefault="005449F7" w:rsidP="005449F7">
      <w:pPr>
        <w:spacing w:after="0" w:line="240" w:lineRule="auto"/>
        <w:jc w:val="both"/>
        <w:rPr>
          <w:rFonts w:ascii="Times New Roman" w:hAnsi="Times New Roman"/>
          <w:sz w:val="28"/>
          <w:szCs w:val="28"/>
        </w:rPr>
      </w:pP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Помни, что у тебя, как и у каждого человека, маленького или взрослого, есть неотъемлемые права, которые никто не должен отнимать насильно. Твое тело принадлежит только тебе. Ты имеешь право сказать «нет» любому взрослому, который может причинить тебе боль или вред.</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После занятий в школе обязательно покажись дома: родители должны знать, когда ты пришел из школы и где ты будешь после школы.</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находись на улице позже разрешенного родителями времени. Помни, что преступники, как правило, совершают преступления в отношении детей именно в это время.</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Уходя из дома, обязательно скажи родителям или другим членам семьи (а если их нет дома, то оставь записку, позвони), куда и к кому, </w:t>
      </w:r>
      <w:proofErr w:type="gramStart"/>
      <w:r>
        <w:rPr>
          <w:rFonts w:ascii="Times New Roman" w:hAnsi="Times New Roman"/>
          <w:sz w:val="28"/>
          <w:szCs w:val="28"/>
        </w:rPr>
        <w:t>на сколько</w:t>
      </w:r>
      <w:proofErr w:type="gramEnd"/>
      <w:r>
        <w:rPr>
          <w:rFonts w:ascii="Times New Roman" w:hAnsi="Times New Roman"/>
          <w:sz w:val="28"/>
          <w:szCs w:val="28"/>
        </w:rPr>
        <w:t xml:space="preserve"> и для чего уходишь.</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заходи в лифт, если там находится незнакомый человек.</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играй с незнакомыми ребятами, не поддавайся уговорам незнакомых взрослых или ребят старшего воз</w:t>
      </w:r>
      <w:r>
        <w:rPr>
          <w:rFonts w:ascii="Times New Roman" w:hAnsi="Times New Roman"/>
          <w:sz w:val="28"/>
          <w:szCs w:val="28"/>
        </w:rPr>
        <w:softHyphen/>
        <w:t>раста зайти в чужой подъезд, подвал, заброшенный дом, на стройку.</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принимай от незнакомых взрослых угощенье, никогда не употребляй неизвестные тебе жидкости, другие вещества, даже если тебе их предлагают твои сверстники.</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открывай дверь квартиры, если звонит или стучит незнакомый, а ты дома один без взрослых. На все вопросы и просьбы незнакомых отвечай «нет». Если дверь пытаются открыть </w:t>
      </w:r>
      <w:proofErr w:type="gramStart"/>
      <w:r>
        <w:rPr>
          <w:rFonts w:ascii="Times New Roman" w:hAnsi="Times New Roman"/>
          <w:sz w:val="28"/>
          <w:szCs w:val="28"/>
        </w:rPr>
        <w:t>чужие</w:t>
      </w:r>
      <w:proofErr w:type="gramEnd"/>
      <w:r>
        <w:rPr>
          <w:rFonts w:ascii="Times New Roman" w:hAnsi="Times New Roman"/>
          <w:sz w:val="28"/>
          <w:szCs w:val="28"/>
        </w:rPr>
        <w:t>, будет правильным по телефону 02 вызвать полицию.</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верь и говори «нет» незнакомым людям, если они от имени твоих родителей или других взрослых членов семьи просят пустить их в квартиру или дать им ключ от квартиры или какие-либо вещи, деньги. Это должны делать сами родители.</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разговаривай с пьяными людьми, так как пьяный человек сильно изменяется, его поступки могут быть непредсказуемыми и жестокими.</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Если незнакомый взрослый пытается тебя увести куда-либо силой, сопротивляйся, громко кричи, проси помощи, объясняй людям, что тебя уводит незнакомый.</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Старайся запомнить лицо, одежду, разговор, другие приметы своего обидчика. Это необходимо, чтобы потом милиция смогла его найти.</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О каждом происшествии, которое случилось с тобой, ты должен рассказать родителям, не стесняйся при этом и не бойся напугать родителей рассказом о случившемся.</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Рассказывай родителям о твоих знакомых, сообщай им их имена и домашний адрес.</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Не приглашай домой в отсутствие родителей малознакомых ребят.</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Не хвастайся, что у тебя дома есть хорошая радио-, теле- или видеоаппаратура, что у тебя много денег.</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Хорошо знай свою фамилию, имя, домашний адрес и день рождения.</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Если ты нашел (или каким-то необычным образом тебе в руки попал) какой-то незнакомый предмет, и тем более, если в нем что-то содержится, ни в коем случае не разбирай, не нюхай, не стучи по нему и не бросай его в огонь. Этот предмет может оказаться взрывчатым или радиоактивным, в нем может находиться и сильнодействующее ядовитое вещество. Знай, что современные взрывные устройства могут иметь самую необычную, в том числе привлекательную, форму.</w:t>
      </w:r>
    </w:p>
    <w:p w:rsidR="005449F7" w:rsidRDefault="005449F7" w:rsidP="005449F7">
      <w:pPr>
        <w:spacing w:after="0" w:line="240" w:lineRule="auto"/>
        <w:ind w:firstLine="708"/>
        <w:jc w:val="both"/>
        <w:rPr>
          <w:rFonts w:ascii="Times New Roman" w:hAnsi="Times New Roman"/>
          <w:sz w:val="28"/>
          <w:szCs w:val="28"/>
        </w:rPr>
      </w:pPr>
      <w:r>
        <w:rPr>
          <w:rFonts w:ascii="Times New Roman" w:hAnsi="Times New Roman"/>
          <w:sz w:val="28"/>
          <w:szCs w:val="28"/>
        </w:rPr>
        <w:t>На телефонные звонки с вопросом, дома ли родители и скоро ли придут, лучше ответить, что они заняты, и спросить, куда и кому им позвонить.</w:t>
      </w:r>
    </w:p>
    <w:p w:rsidR="005449F7" w:rsidRDefault="005449F7" w:rsidP="005449F7">
      <w:pPr>
        <w:spacing w:after="0" w:line="240" w:lineRule="auto"/>
        <w:ind w:firstLine="708"/>
        <w:jc w:val="both"/>
        <w:rPr>
          <w:rFonts w:ascii="Times New Roman" w:hAnsi="Times New Roman"/>
          <w:b/>
          <w:sz w:val="28"/>
          <w:szCs w:val="28"/>
        </w:rPr>
      </w:pPr>
      <w:r>
        <w:rPr>
          <w:rFonts w:ascii="Times New Roman" w:hAnsi="Times New Roman"/>
          <w:b/>
          <w:sz w:val="28"/>
          <w:szCs w:val="28"/>
        </w:rPr>
        <w:t>Ты должен помнить закон «НЕ»:</w:t>
      </w:r>
    </w:p>
    <w:p w:rsidR="005449F7" w:rsidRDefault="005449F7" w:rsidP="005449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верь незнакомцам;</w:t>
      </w:r>
    </w:p>
    <w:p w:rsidR="005449F7" w:rsidRDefault="005449F7" w:rsidP="005449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ходи с незнакомцем;</w:t>
      </w:r>
    </w:p>
    <w:p w:rsidR="005449F7" w:rsidRDefault="005449F7" w:rsidP="005449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садись в машину незнакомца;</w:t>
      </w:r>
    </w:p>
    <w:p w:rsidR="005449F7" w:rsidRDefault="005449F7" w:rsidP="005449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играй на улице с наступлением темноты;</w:t>
      </w:r>
    </w:p>
    <w:p w:rsidR="005449F7" w:rsidRDefault="005449F7" w:rsidP="005449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заигрывайся по пути из школы домой;</w:t>
      </w:r>
    </w:p>
    <w:p w:rsidR="005449F7" w:rsidRDefault="005449F7" w:rsidP="005449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гуляй далеко от дома.</w:t>
      </w:r>
    </w:p>
    <w:p w:rsidR="005449F7" w:rsidRPr="005937A7" w:rsidRDefault="005449F7" w:rsidP="005449F7">
      <w:pPr>
        <w:spacing w:after="0" w:line="240" w:lineRule="auto"/>
        <w:jc w:val="both"/>
        <w:rPr>
          <w:rFonts w:ascii="Times New Roman" w:hAnsi="Times New Roman"/>
          <w:sz w:val="28"/>
          <w:szCs w:val="28"/>
          <w:u w:val="single"/>
        </w:rPr>
      </w:pPr>
      <w:r w:rsidRPr="005937A7">
        <w:rPr>
          <w:rFonts w:ascii="Times New Roman" w:hAnsi="Times New Roman"/>
          <w:sz w:val="28"/>
          <w:szCs w:val="28"/>
          <w:u w:val="single"/>
        </w:rPr>
        <w:t>Заповедь для тебя: всегда говори незнакомцу «НЕТ».</w:t>
      </w:r>
    </w:p>
    <w:p w:rsidR="005449F7" w:rsidRDefault="005449F7" w:rsidP="005449F7">
      <w:pPr>
        <w:pStyle w:val="a3"/>
        <w:spacing w:after="0" w:line="240" w:lineRule="auto"/>
        <w:jc w:val="both"/>
        <w:rPr>
          <w:rFonts w:ascii="Times New Roman" w:hAnsi="Times New Roman"/>
          <w:sz w:val="28"/>
          <w:szCs w:val="28"/>
        </w:rPr>
      </w:pPr>
    </w:p>
    <w:p w:rsidR="005449F7" w:rsidRDefault="005449F7" w:rsidP="005449F7">
      <w:pPr>
        <w:rPr>
          <w:rFonts w:ascii="Times New Roman" w:hAnsi="Times New Roman"/>
          <w:b/>
          <w:sz w:val="28"/>
          <w:szCs w:val="28"/>
          <w:u w:val="single"/>
        </w:rPr>
      </w:pPr>
      <w:r>
        <w:rPr>
          <w:rFonts w:ascii="Times New Roman" w:hAnsi="Times New Roman"/>
          <w:b/>
          <w:sz w:val="28"/>
          <w:szCs w:val="28"/>
          <w:u w:val="single"/>
        </w:rPr>
        <w:t>Обучающиеся должны помнить, что по пути следования домой их могут подстерегать следующие опасности</w:t>
      </w:r>
      <w:proofErr w:type="gramStart"/>
      <w:r>
        <w:rPr>
          <w:rFonts w:ascii="Times New Roman" w:hAnsi="Times New Roman"/>
          <w:sz w:val="28"/>
          <w:szCs w:val="28"/>
          <w:u w:val="single"/>
        </w:rPr>
        <w:t xml:space="preserve"> :</w:t>
      </w:r>
      <w:proofErr w:type="gramEnd"/>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движущиеся автомобили.</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стоящие на обочине дороги автомобили, особенно автобусы (закрывают обзор дороги).</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припаркованные во дворах автомобили (могут неожиданно поехать).</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растения (среди них могут быть ядовитые).</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деревья и кусты вдоль дороги (закрывают обзор дороги).</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люки канализации (могут быть отрыты или плохо закрыты).</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животные (могут быть агрессивны или являться переносчиками опасных заболеваний, особенно птицы).</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подворотни и арки (из них могут неожиданно выехать автомашины).</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край тротуара (слишком близко от движущихся автомобилей).</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нерегулируемые перекрестки (опасность перехода).</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крыши домов, на которых в оттепель могут быть сосульки.</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открытые окна и балконы домов (из которых могут выпадать тяжелые предметы).</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тротуары, покрытые коркой льда или глинистая сырая почва (опасность поскользнуться).</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ачели</w:t>
      </w:r>
      <w:proofErr w:type="spellEnd"/>
      <w:r>
        <w:rPr>
          <w:rFonts w:ascii="Times New Roman" w:hAnsi="Times New Roman"/>
          <w:sz w:val="28"/>
          <w:szCs w:val="28"/>
        </w:rPr>
        <w:t xml:space="preserve"> во дворе (можно получить травму, если нарушить безопасное расстояние).</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lastRenderedPageBreak/>
        <w:t>- нетрезвые граждане, незнакомцы, которые вдруг проявляют к вам интерес, заговаривают с вами без видимой причины.</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уличные грабители.</w:t>
      </w:r>
    </w:p>
    <w:p w:rsidR="005449F7" w:rsidRDefault="005449F7" w:rsidP="005449F7">
      <w:pPr>
        <w:spacing w:after="0" w:line="24" w:lineRule="atLeast"/>
        <w:jc w:val="both"/>
        <w:rPr>
          <w:rFonts w:ascii="Times New Roman" w:hAnsi="Times New Roman"/>
          <w:sz w:val="28"/>
          <w:szCs w:val="28"/>
        </w:rPr>
      </w:pPr>
    </w:p>
    <w:p w:rsidR="005449F7" w:rsidRDefault="005449F7" w:rsidP="005449F7">
      <w:pPr>
        <w:numPr>
          <w:ilvl w:val="0"/>
          <w:numId w:val="2"/>
        </w:numPr>
        <w:spacing w:after="0" w:line="24" w:lineRule="atLeast"/>
        <w:rPr>
          <w:rFonts w:ascii="Times New Roman" w:hAnsi="Times New Roman"/>
          <w:i/>
          <w:sz w:val="28"/>
          <w:szCs w:val="28"/>
          <w:u w:val="single"/>
        </w:rPr>
      </w:pPr>
      <w:r w:rsidRPr="000B73EF">
        <w:rPr>
          <w:rFonts w:ascii="Times New Roman" w:hAnsi="Times New Roman"/>
          <w:b/>
          <w:i/>
          <w:sz w:val="28"/>
          <w:szCs w:val="28"/>
          <w:u w:val="single"/>
        </w:rPr>
        <w:t>Опасности на тротуаре</w:t>
      </w:r>
      <w:r>
        <w:rPr>
          <w:rFonts w:ascii="Times New Roman" w:hAnsi="Times New Roman"/>
          <w:i/>
          <w:sz w:val="28"/>
          <w:szCs w:val="28"/>
          <w:u w:val="single"/>
        </w:rPr>
        <w:t>.</w:t>
      </w:r>
    </w:p>
    <w:p w:rsidR="005449F7" w:rsidRDefault="005449F7" w:rsidP="005449F7">
      <w:pPr>
        <w:spacing w:after="0" w:line="240" w:lineRule="auto"/>
        <w:ind w:firstLine="357"/>
        <w:jc w:val="both"/>
        <w:rPr>
          <w:rFonts w:ascii="Times New Roman" w:hAnsi="Times New Roman"/>
          <w:sz w:val="28"/>
          <w:szCs w:val="28"/>
        </w:rPr>
      </w:pPr>
      <w:r>
        <w:rPr>
          <w:rFonts w:ascii="Times New Roman" w:hAnsi="Times New Roman"/>
          <w:sz w:val="28"/>
          <w:szCs w:val="28"/>
        </w:rPr>
        <w:t>Зимой и весной с крыш свисают спрессованные до состояния льда языки снега и огромные, заостренные, как пики, сосульки. Нередко они обрываются вместе с заледенелым жестяным водостоком, увеличивая тем самым площадь поражения. Не ходите вблизи стен домов.</w:t>
      </w:r>
    </w:p>
    <w:p w:rsidR="005449F7" w:rsidRDefault="005449F7" w:rsidP="005449F7">
      <w:pPr>
        <w:spacing w:after="0" w:line="240" w:lineRule="auto"/>
        <w:ind w:firstLine="357"/>
        <w:jc w:val="both"/>
        <w:rPr>
          <w:rFonts w:ascii="Times New Roman" w:hAnsi="Times New Roman"/>
          <w:sz w:val="28"/>
          <w:szCs w:val="28"/>
        </w:rPr>
      </w:pPr>
      <w:r>
        <w:rPr>
          <w:rFonts w:ascii="Times New Roman" w:hAnsi="Times New Roman"/>
          <w:sz w:val="28"/>
          <w:szCs w:val="28"/>
        </w:rPr>
        <w:t xml:space="preserve">Не меньше угрозы таят в себе весенние водосточные трубы. </w:t>
      </w:r>
    </w:p>
    <w:tbl>
      <w:tblPr>
        <w:tblW w:w="0" w:type="auto"/>
        <w:tblCellSpacing w:w="7" w:type="dxa"/>
        <w:tblCellMar>
          <w:left w:w="0" w:type="dxa"/>
          <w:right w:w="0" w:type="dxa"/>
        </w:tblCellMar>
        <w:tblLook w:val="04A0"/>
      </w:tblPr>
      <w:tblGrid>
        <w:gridCol w:w="34"/>
      </w:tblGrid>
      <w:tr w:rsidR="005449F7" w:rsidTr="00DC5F8E">
        <w:trPr>
          <w:tblCellSpacing w:w="7" w:type="dxa"/>
        </w:trPr>
        <w:tc>
          <w:tcPr>
            <w:tcW w:w="5000" w:type="pct"/>
            <w:vAlign w:val="center"/>
            <w:hideMark/>
          </w:tcPr>
          <w:p w:rsidR="005449F7" w:rsidRDefault="005449F7" w:rsidP="00DC5F8E">
            <w:pPr>
              <w:spacing w:after="0" w:line="240" w:lineRule="auto"/>
              <w:rPr>
                <w:sz w:val="20"/>
                <w:szCs w:val="20"/>
              </w:rPr>
            </w:pPr>
          </w:p>
        </w:tc>
      </w:tr>
    </w:tbl>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Наконец, бригада дворников при очистке крыш от снега может не огородить место его падения веревкой. Если вы видите перегороженный бечевой участок тротуара или лежащий горкой на асфальте свежий лед, снег, мусор - обойдите это место, не пытайтесь сократить путь, подлезая под ограждение. </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Летом и осенью пространство по периметру домов опасно за счет падения разрушающихся конструкций фасада, крыши (кусков штукатурки, отдельных вывалившихся кирпичей, лепных украшений и т.п.), проводимых сезонных ремонтов кровли и стен, падения цветочных горшков и бытовых предметов с балконов и окон. </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В любое время года людям угрожают наглядная агитация и реклама, установленные на крышах и повешенные на стенах домов. </w:t>
      </w:r>
      <w:r>
        <w:rPr>
          <w:rFonts w:ascii="Times New Roman" w:hAnsi="Times New Roman"/>
          <w:sz w:val="28"/>
          <w:szCs w:val="28"/>
        </w:rPr>
        <w:br/>
        <w:t xml:space="preserve">Любую покосившуюся вибрирующую на ветру или заброшенную хозяевами рекламную конструкцию следует истолковывать как источник повышенной опасности. </w:t>
      </w:r>
    </w:p>
    <w:p w:rsidR="005449F7" w:rsidRDefault="005449F7" w:rsidP="005449F7">
      <w:pPr>
        <w:spacing w:after="0" w:line="240" w:lineRule="auto"/>
        <w:ind w:firstLine="360"/>
        <w:jc w:val="both"/>
        <w:rPr>
          <w:rFonts w:ascii="Times New Roman" w:hAnsi="Times New Roman"/>
          <w:sz w:val="28"/>
          <w:szCs w:val="28"/>
        </w:rPr>
      </w:pPr>
      <w:r>
        <w:rPr>
          <w:rFonts w:ascii="Times New Roman" w:hAnsi="Times New Roman"/>
          <w:sz w:val="28"/>
          <w:szCs w:val="28"/>
        </w:rPr>
        <w:t>Если, идя по тротуару, вы услышали предупреждающий крик или подозрительный, идущий сверху звук - немедленно отпрыгните как можно дальше от дома или, если вы от него близко, вплотную прижмитесь к стене, где вас от падающих предметов могут защитить балконы, карнизы и другие случайные выступы на стене. Голову необходимо закрыть руками, а еще лучше – портфелем или хозяйственной сумкой. </w:t>
      </w:r>
    </w:p>
    <w:tbl>
      <w:tblPr>
        <w:tblW w:w="0" w:type="auto"/>
        <w:tblCellSpacing w:w="7" w:type="dxa"/>
        <w:tblInd w:w="45" w:type="dxa"/>
        <w:tblCellMar>
          <w:left w:w="0" w:type="dxa"/>
          <w:right w:w="0" w:type="dxa"/>
        </w:tblCellMar>
        <w:tblLook w:val="04A0"/>
      </w:tblPr>
      <w:tblGrid>
        <w:gridCol w:w="34"/>
      </w:tblGrid>
      <w:tr w:rsidR="005449F7" w:rsidTr="00DC5F8E">
        <w:trPr>
          <w:tblCellSpacing w:w="7" w:type="dxa"/>
        </w:trPr>
        <w:tc>
          <w:tcPr>
            <w:tcW w:w="5000" w:type="pct"/>
            <w:vAlign w:val="center"/>
            <w:hideMark/>
          </w:tcPr>
          <w:p w:rsidR="005449F7" w:rsidRDefault="005449F7" w:rsidP="00DC5F8E">
            <w:pPr>
              <w:spacing w:after="0" w:line="240" w:lineRule="auto"/>
              <w:rPr>
                <w:sz w:val="20"/>
                <w:szCs w:val="20"/>
              </w:rPr>
            </w:pPr>
          </w:p>
        </w:tc>
      </w:tr>
    </w:tbl>
    <w:p w:rsidR="005449F7" w:rsidRDefault="005449F7" w:rsidP="005449F7">
      <w:pPr>
        <w:spacing w:after="0" w:line="240" w:lineRule="auto"/>
        <w:ind w:firstLine="360"/>
        <w:jc w:val="both"/>
        <w:rPr>
          <w:rFonts w:ascii="Times New Roman" w:hAnsi="Times New Roman"/>
          <w:sz w:val="28"/>
          <w:szCs w:val="28"/>
        </w:rPr>
      </w:pPr>
      <w:r>
        <w:rPr>
          <w:rFonts w:ascii="Times New Roman" w:hAnsi="Times New Roman"/>
          <w:sz w:val="28"/>
          <w:szCs w:val="28"/>
        </w:rPr>
        <w:t xml:space="preserve">Пытаться, услышав предупреждающий крик, смотреть, что там на вас падает - большая </w:t>
      </w:r>
      <w:proofErr w:type="gramStart"/>
      <w:r>
        <w:rPr>
          <w:rFonts w:ascii="Times New Roman" w:hAnsi="Times New Roman"/>
          <w:sz w:val="28"/>
          <w:szCs w:val="28"/>
        </w:rPr>
        <w:t>и</w:t>
      </w:r>
      <w:proofErr w:type="gramEnd"/>
      <w:r>
        <w:rPr>
          <w:rFonts w:ascii="Times New Roman" w:hAnsi="Times New Roman"/>
          <w:sz w:val="28"/>
          <w:szCs w:val="28"/>
        </w:rPr>
        <w:t xml:space="preserve"> к сожалению, распространенная ошибка. Не смотреть надо - спасаться! После того как опасность миновала - выждите возле стены секунд сорок, а уж потом, если больше ничего не произошло, осматривайтесь.</w:t>
      </w:r>
    </w:p>
    <w:p w:rsidR="005449F7" w:rsidRDefault="005449F7" w:rsidP="005449F7">
      <w:pPr>
        <w:spacing w:after="0" w:line="240" w:lineRule="auto"/>
        <w:ind w:firstLine="360"/>
        <w:jc w:val="both"/>
        <w:rPr>
          <w:rFonts w:ascii="Times New Roman" w:hAnsi="Times New Roman"/>
          <w:sz w:val="28"/>
          <w:szCs w:val="28"/>
        </w:rPr>
      </w:pPr>
    </w:p>
    <w:p w:rsidR="005449F7" w:rsidRPr="000B73EF" w:rsidRDefault="005449F7" w:rsidP="005449F7">
      <w:pPr>
        <w:numPr>
          <w:ilvl w:val="0"/>
          <w:numId w:val="2"/>
        </w:numPr>
        <w:spacing w:after="0" w:line="24" w:lineRule="atLeast"/>
        <w:jc w:val="both"/>
        <w:rPr>
          <w:rFonts w:ascii="Times New Roman" w:hAnsi="Times New Roman"/>
          <w:b/>
          <w:i/>
          <w:sz w:val="28"/>
          <w:szCs w:val="28"/>
          <w:u w:val="single"/>
        </w:rPr>
      </w:pPr>
      <w:r w:rsidRPr="000B73EF">
        <w:rPr>
          <w:rFonts w:ascii="Times New Roman" w:hAnsi="Times New Roman"/>
          <w:b/>
          <w:i/>
          <w:sz w:val="28"/>
          <w:szCs w:val="28"/>
          <w:u w:val="single"/>
        </w:rPr>
        <w:t>Опасность на перекрестке.</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Не маневрируйте на перекрёстке вблизи заворачивающего транспорта: у автобуса </w:t>
      </w:r>
      <w:proofErr w:type="spellStart"/>
      <w:r>
        <w:rPr>
          <w:rFonts w:ascii="Times New Roman" w:hAnsi="Times New Roman"/>
          <w:sz w:val="28"/>
          <w:szCs w:val="28"/>
        </w:rPr>
        <w:t>траекторияборта</w:t>
      </w:r>
      <w:proofErr w:type="spellEnd"/>
      <w:r>
        <w:rPr>
          <w:rFonts w:ascii="Times New Roman" w:hAnsi="Times New Roman"/>
          <w:sz w:val="28"/>
          <w:szCs w:val="28"/>
        </w:rPr>
        <w:t xml:space="preserve"> может опасно отличаться от той, которую вычислите Вы. Подпираемые сзади </w:t>
      </w:r>
      <w:proofErr w:type="gramStart"/>
      <w:r>
        <w:rPr>
          <w:rFonts w:ascii="Times New Roman" w:hAnsi="Times New Roman"/>
          <w:sz w:val="28"/>
          <w:szCs w:val="28"/>
        </w:rPr>
        <w:t>такими</w:t>
      </w:r>
      <w:proofErr w:type="gramEnd"/>
      <w:r>
        <w:rPr>
          <w:rFonts w:ascii="Times New Roman" w:hAnsi="Times New Roman"/>
          <w:sz w:val="28"/>
          <w:szCs w:val="28"/>
        </w:rPr>
        <w:t xml:space="preserve"> же торопливыми, Вы не сможете отскочить, даже если успели бы. Ожидая зеленого света на переходе, стойте подальше от </w:t>
      </w:r>
      <w:proofErr w:type="spellStart"/>
      <w:r>
        <w:rPr>
          <w:rFonts w:ascii="Times New Roman" w:hAnsi="Times New Roman"/>
          <w:sz w:val="28"/>
          <w:szCs w:val="28"/>
        </w:rPr>
        <w:t>к</w:t>
      </w:r>
      <w:proofErr w:type="gramStart"/>
      <w:r>
        <w:rPr>
          <w:rFonts w:ascii="Times New Roman" w:hAnsi="Times New Roman"/>
          <w:sz w:val="28"/>
          <w:szCs w:val="28"/>
        </w:rPr>
        <w:t>p</w:t>
      </w:r>
      <w:proofErr w:type="gramEnd"/>
      <w:r>
        <w:rPr>
          <w:rFonts w:ascii="Times New Roman" w:hAnsi="Times New Roman"/>
          <w:sz w:val="28"/>
          <w:szCs w:val="28"/>
        </w:rPr>
        <w:t>ая</w:t>
      </w:r>
      <w:proofErr w:type="spellEnd"/>
      <w:r>
        <w:rPr>
          <w:rFonts w:ascii="Times New Roman" w:hAnsi="Times New Roman"/>
          <w:sz w:val="28"/>
          <w:szCs w:val="28"/>
        </w:rPr>
        <w:t xml:space="preserve"> тротуара: перекрёсток -- самое аварийное место.</w:t>
      </w:r>
    </w:p>
    <w:p w:rsidR="005449F7" w:rsidRDefault="005449F7" w:rsidP="005449F7">
      <w:pPr>
        <w:spacing w:after="0" w:line="24" w:lineRule="atLeast"/>
        <w:ind w:firstLine="360"/>
        <w:jc w:val="both"/>
        <w:rPr>
          <w:rFonts w:ascii="Times New Roman" w:hAnsi="Times New Roman"/>
          <w:sz w:val="28"/>
          <w:szCs w:val="28"/>
        </w:rPr>
      </w:pPr>
    </w:p>
    <w:p w:rsidR="005449F7" w:rsidRPr="000B73EF" w:rsidRDefault="005449F7" w:rsidP="005449F7">
      <w:pPr>
        <w:numPr>
          <w:ilvl w:val="0"/>
          <w:numId w:val="2"/>
        </w:numPr>
        <w:spacing w:after="0" w:line="24" w:lineRule="atLeast"/>
        <w:jc w:val="both"/>
        <w:rPr>
          <w:rFonts w:ascii="Times New Roman" w:hAnsi="Times New Roman"/>
          <w:b/>
          <w:i/>
          <w:sz w:val="28"/>
          <w:szCs w:val="28"/>
          <w:u w:val="single"/>
        </w:rPr>
      </w:pPr>
      <w:r w:rsidRPr="000B73EF">
        <w:rPr>
          <w:rFonts w:ascii="Times New Roman" w:hAnsi="Times New Roman"/>
          <w:b/>
          <w:i/>
          <w:sz w:val="28"/>
          <w:szCs w:val="28"/>
          <w:u w:val="single"/>
        </w:rPr>
        <w:t>При посадке в транспорт.</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lastRenderedPageBreak/>
        <w:t xml:space="preserve">Не вскакивайте в </w:t>
      </w:r>
      <w:proofErr w:type="spellStart"/>
      <w:r>
        <w:rPr>
          <w:rFonts w:ascii="Times New Roman" w:hAnsi="Times New Roman"/>
          <w:sz w:val="28"/>
          <w:szCs w:val="28"/>
        </w:rPr>
        <w:t>дверьтранспорта</w:t>
      </w:r>
      <w:proofErr w:type="spellEnd"/>
      <w:r>
        <w:rPr>
          <w:rFonts w:ascii="Times New Roman" w:hAnsi="Times New Roman"/>
          <w:sz w:val="28"/>
          <w:szCs w:val="28"/>
        </w:rPr>
        <w:t>,  которая вот-вот закроется, может  статься, что успеет только Ваша нога. В лучшем случае Вас протащит несколько метров в опасной близости от колеса.</w:t>
      </w:r>
    </w:p>
    <w:p w:rsidR="005449F7" w:rsidRPr="000B73EF" w:rsidRDefault="005449F7" w:rsidP="005449F7">
      <w:pPr>
        <w:spacing w:after="0" w:line="24" w:lineRule="atLeast"/>
        <w:ind w:firstLine="360"/>
        <w:jc w:val="both"/>
        <w:rPr>
          <w:rFonts w:ascii="Times New Roman" w:hAnsi="Times New Roman"/>
          <w:b/>
          <w:i/>
          <w:sz w:val="28"/>
          <w:szCs w:val="28"/>
        </w:rPr>
      </w:pPr>
      <w:r>
        <w:rPr>
          <w:rFonts w:ascii="Times New Roman" w:hAnsi="Times New Roman"/>
          <w:sz w:val="28"/>
          <w:szCs w:val="28"/>
        </w:rPr>
        <w:br/>
      </w:r>
      <w:r w:rsidRPr="000B73EF">
        <w:rPr>
          <w:rFonts w:ascii="Times New Roman" w:hAnsi="Times New Roman"/>
          <w:b/>
          <w:sz w:val="28"/>
          <w:szCs w:val="28"/>
        </w:rPr>
        <w:t xml:space="preserve">4. </w:t>
      </w:r>
      <w:r w:rsidRPr="000B73EF">
        <w:rPr>
          <w:rFonts w:ascii="Times New Roman" w:hAnsi="Times New Roman"/>
          <w:b/>
          <w:i/>
          <w:sz w:val="28"/>
          <w:szCs w:val="28"/>
          <w:u w:val="single"/>
        </w:rPr>
        <w:t>Канализационные люки.</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Не наступайте на люки: они могут перевернуться под Вами. </w:t>
      </w:r>
    </w:p>
    <w:p w:rsidR="005449F7" w:rsidRDefault="005449F7" w:rsidP="005449F7">
      <w:pPr>
        <w:spacing w:after="0" w:line="24" w:lineRule="atLeast"/>
        <w:ind w:firstLine="360"/>
        <w:jc w:val="both"/>
        <w:rPr>
          <w:rFonts w:ascii="Times New Roman" w:hAnsi="Times New Roman"/>
          <w:sz w:val="28"/>
          <w:szCs w:val="28"/>
        </w:rPr>
      </w:pPr>
      <w:r>
        <w:rPr>
          <w:rFonts w:ascii="Times New Roman" w:hAnsi="Times New Roman"/>
          <w:sz w:val="28"/>
          <w:szCs w:val="28"/>
        </w:rPr>
        <w:t>Открытый люк - это абсолютная угроза, которая даже не нуждается в особом объяснении. Но более опасны не полностью закрытые люки. Наступив на край отодвинутой крышки люка, человек переворачивает её, и, теряя опору, падает вниз. При этом он получает травмы от самого падения, а также от защемления или удара тяжёлой чугунной крышкой люка. Наибольшую опасность представляют собой полузакрытые люки для детей. Если для взрослого человека такие травмы могут быть весьма существенными и тяжёлыми, то для ребёнка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w:t>
      </w:r>
    </w:p>
    <w:p w:rsidR="005449F7" w:rsidRDefault="005449F7" w:rsidP="005449F7">
      <w:pPr>
        <w:spacing w:after="0" w:line="24" w:lineRule="atLeast"/>
        <w:ind w:firstLine="360"/>
        <w:jc w:val="both"/>
        <w:rPr>
          <w:rFonts w:ascii="Times New Roman" w:hAnsi="Times New Roman"/>
          <w:sz w:val="28"/>
          <w:szCs w:val="28"/>
        </w:rPr>
      </w:pPr>
    </w:p>
    <w:p w:rsidR="005449F7" w:rsidRPr="000B73EF" w:rsidRDefault="005449F7" w:rsidP="005449F7">
      <w:pPr>
        <w:pStyle w:val="a3"/>
        <w:numPr>
          <w:ilvl w:val="0"/>
          <w:numId w:val="3"/>
        </w:numPr>
        <w:spacing w:after="0" w:line="24" w:lineRule="atLeast"/>
        <w:jc w:val="both"/>
        <w:rPr>
          <w:rFonts w:ascii="Times New Roman" w:hAnsi="Times New Roman"/>
          <w:b/>
          <w:i/>
          <w:sz w:val="28"/>
          <w:szCs w:val="28"/>
          <w:u w:val="single"/>
        </w:rPr>
      </w:pPr>
      <w:r w:rsidRPr="000B73EF">
        <w:rPr>
          <w:rFonts w:ascii="Times New Roman" w:hAnsi="Times New Roman"/>
          <w:b/>
          <w:i/>
          <w:sz w:val="28"/>
          <w:szCs w:val="28"/>
          <w:u w:val="single"/>
        </w:rPr>
        <w:t>Бесхозные предметы.</w:t>
      </w:r>
    </w:p>
    <w:p w:rsidR="005449F7" w:rsidRDefault="005449F7" w:rsidP="005449F7">
      <w:pPr>
        <w:spacing w:after="0" w:line="24" w:lineRule="atLeast"/>
        <w:ind w:left="360"/>
        <w:jc w:val="both"/>
        <w:rPr>
          <w:rFonts w:ascii="Times New Roman" w:hAnsi="Times New Roman"/>
          <w:i/>
          <w:sz w:val="28"/>
          <w:szCs w:val="28"/>
        </w:rPr>
      </w:pPr>
      <w:r>
        <w:rPr>
          <w:rFonts w:ascii="Times New Roman" w:hAnsi="Times New Roman"/>
          <w:sz w:val="28"/>
          <w:szCs w:val="28"/>
        </w:rPr>
        <w:t>Запрещается трогать бесхозные подозрительные пакеты, в них может находиться взрывчатое вещество или другие предмет опасные для Вашей жизни.</w:t>
      </w:r>
    </w:p>
    <w:p w:rsidR="005449F7" w:rsidRDefault="005449F7" w:rsidP="005449F7">
      <w:pPr>
        <w:spacing w:after="0" w:line="24" w:lineRule="atLeast"/>
        <w:ind w:left="360"/>
        <w:jc w:val="both"/>
        <w:rPr>
          <w:rFonts w:ascii="Times New Roman" w:hAnsi="Times New Roman"/>
          <w:i/>
          <w:sz w:val="28"/>
          <w:szCs w:val="28"/>
        </w:rPr>
      </w:pPr>
    </w:p>
    <w:p w:rsidR="005449F7" w:rsidRDefault="005449F7" w:rsidP="005449F7">
      <w:pPr>
        <w:pStyle w:val="a3"/>
        <w:numPr>
          <w:ilvl w:val="0"/>
          <w:numId w:val="3"/>
        </w:numPr>
        <w:spacing w:after="0" w:line="24" w:lineRule="atLeast"/>
        <w:jc w:val="both"/>
        <w:rPr>
          <w:rFonts w:ascii="Times New Roman" w:hAnsi="Times New Roman"/>
          <w:sz w:val="28"/>
          <w:szCs w:val="28"/>
        </w:rPr>
      </w:pPr>
      <w:r>
        <w:rPr>
          <w:rFonts w:ascii="Times New Roman" w:hAnsi="Times New Roman"/>
          <w:sz w:val="28"/>
          <w:szCs w:val="28"/>
        </w:rPr>
        <w:t>Серьезными источниками угрозы для жизни в городе являются автомобильный транспорт и нарушение правил дорожного движения.</w:t>
      </w:r>
    </w:p>
    <w:p w:rsidR="005449F7" w:rsidRDefault="005449F7" w:rsidP="005449F7">
      <w:pPr>
        <w:spacing w:after="0" w:line="240" w:lineRule="auto"/>
        <w:jc w:val="both"/>
        <w:rPr>
          <w:rFonts w:ascii="Times New Roman" w:hAnsi="Times New Roman"/>
          <w:sz w:val="28"/>
          <w:szCs w:val="28"/>
        </w:rPr>
      </w:pPr>
    </w:p>
    <w:p w:rsidR="005449F7" w:rsidRPr="000B73EF" w:rsidRDefault="005449F7" w:rsidP="005449F7">
      <w:pPr>
        <w:pStyle w:val="a4"/>
        <w:ind w:firstLine="360"/>
        <w:jc w:val="both"/>
        <w:rPr>
          <w:rFonts w:ascii="Times New Roman" w:hAnsi="Times New Roman" w:cs="Times New Roman"/>
          <w:sz w:val="24"/>
          <w:szCs w:val="24"/>
        </w:rPr>
      </w:pPr>
    </w:p>
    <w:p w:rsidR="005449F7" w:rsidRDefault="005449F7" w:rsidP="005449F7">
      <w:pPr>
        <w:pStyle w:val="a4"/>
        <w:jc w:val="both"/>
        <w:rPr>
          <w:rFonts w:ascii="Times New Roman" w:hAnsi="Times New Roman" w:cs="Times New Roman"/>
          <w:sz w:val="24"/>
          <w:szCs w:val="24"/>
        </w:rPr>
      </w:pPr>
    </w:p>
    <w:p w:rsidR="005449F7" w:rsidRDefault="005449F7" w:rsidP="005449F7"/>
    <w:p w:rsidR="005449F7" w:rsidRDefault="005449F7" w:rsidP="005449F7">
      <w:pPr>
        <w:pStyle w:val="a4"/>
        <w:ind w:firstLine="360"/>
        <w:jc w:val="both"/>
        <w:rPr>
          <w:rFonts w:ascii="Times New Roman" w:hAnsi="Times New Roman" w:cs="Times New Roman"/>
          <w:sz w:val="24"/>
          <w:szCs w:val="24"/>
        </w:rPr>
      </w:pPr>
    </w:p>
    <w:p w:rsidR="005449F7" w:rsidRPr="005E4D79" w:rsidRDefault="005449F7" w:rsidP="005449F7">
      <w:pPr>
        <w:pStyle w:val="a4"/>
        <w:jc w:val="both"/>
        <w:rPr>
          <w:rFonts w:ascii="Times New Roman" w:hAnsi="Times New Roman" w:cs="Times New Roman"/>
          <w:color w:val="000000" w:themeColor="text1"/>
          <w:sz w:val="24"/>
          <w:szCs w:val="24"/>
        </w:rPr>
      </w:pPr>
    </w:p>
    <w:p w:rsidR="005449F7" w:rsidRDefault="005449F7" w:rsidP="005449F7">
      <w:pPr>
        <w:pStyle w:val="a4"/>
        <w:rPr>
          <w:rFonts w:ascii="Times New Roman" w:hAnsi="Times New Roman" w:cs="Times New Roman"/>
          <w:sz w:val="24"/>
          <w:szCs w:val="24"/>
        </w:rPr>
      </w:pPr>
    </w:p>
    <w:p w:rsidR="005449F7" w:rsidRDefault="005449F7" w:rsidP="005449F7"/>
    <w:p w:rsidR="00B372AA" w:rsidRDefault="00B372AA"/>
    <w:sectPr w:rsidR="00B372AA" w:rsidSect="005D4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B44"/>
    <w:multiLevelType w:val="hybridMultilevel"/>
    <w:tmpl w:val="4CFE37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62A7883"/>
    <w:multiLevelType w:val="hybridMultilevel"/>
    <w:tmpl w:val="78721F0C"/>
    <w:lvl w:ilvl="0" w:tplc="0419000F">
      <w:start w:val="5"/>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9F32337"/>
    <w:multiLevelType w:val="hybridMultilevel"/>
    <w:tmpl w:val="60C025FE"/>
    <w:lvl w:ilvl="0" w:tplc="4DDC40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9F7"/>
    <w:rsid w:val="005449F7"/>
    <w:rsid w:val="00B37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F7"/>
    <w:pPr>
      <w:ind w:left="720"/>
      <w:contextualSpacing/>
    </w:pPr>
    <w:rPr>
      <w:rFonts w:ascii="Constantia" w:eastAsia="Times New Roman" w:hAnsi="Constantia" w:cs="Times New Roman"/>
    </w:rPr>
  </w:style>
  <w:style w:type="paragraph" w:styleId="a4">
    <w:name w:val="Plain Text"/>
    <w:basedOn w:val="a"/>
    <w:link w:val="a5"/>
    <w:rsid w:val="005449F7"/>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5449F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2013-12-12T03:43:00Z</dcterms:created>
  <dcterms:modified xsi:type="dcterms:W3CDTF">2013-12-12T03:44:00Z</dcterms:modified>
</cp:coreProperties>
</file>