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A3741A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8712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8712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8B0D06"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Литературное чтение на родном языке</w:t>
      </w:r>
      <w:r w:rsidR="00C87125"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(русском) </w:t>
      </w:r>
      <w:r w:rsidRPr="00A3741A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A3741A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A3741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8712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8712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4512B0"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литературному чтению на родном языке</w:t>
      </w:r>
      <w:r w:rsidR="00C87125"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(русском)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для обучающихся 1- 4 </w:t>
      </w:r>
      <w:bookmarkStart w:id="0" w:name="_GoBack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классов составлен</w:t>
      </w:r>
      <w:r w:rsidR="00C8712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A3741A"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A3741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A3741A" w:rsidRPr="00A3741A" w:rsidRDefault="00A3741A" w:rsidP="00A3741A">
      <w:pPr>
        <w:spacing w:after="0" w:line="240" w:lineRule="auto"/>
        <w:ind w:right="44" w:firstLine="1222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литературному чтению на родном языке (русском) на уровне основного начального общего образования для 1-4 классов общеобразовательных организаций (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 протокол 3/21 от 27.09.2021г.).</w:t>
      </w:r>
    </w:p>
    <w:p w:rsidR="00A3741A" w:rsidRDefault="00A3741A" w:rsidP="008B0D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1A" w:rsidRPr="00A3741A" w:rsidRDefault="00A3741A" w:rsidP="00A3741A">
      <w:pPr>
        <w:spacing w:after="0"/>
        <w:ind w:right="45" w:firstLine="360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Изучение предмета «Литературное чтение на родном языке (русском)» в начальной школе направлено на достижение следующих </w:t>
      </w: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целей: 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-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воспитание ценностного отношения к русской литературе ирусскому языку как существенной части родной культуры;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 xml:space="preserve">-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включение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обучающихся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культурно-языковое </w:t>
      </w:r>
      <w:bookmarkEnd w:id="0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пространство своего народа и приобщение к его культурному наследию и современности, к традициям своего народа; 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осознание исторической преемственности поколений, своейответственности за сохранение русской культуры;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развитие читательских умений.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Достижение данных целей предполагает решение следующих задач: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формирование потребности в постоянном чтении для развития личности, для речевого самосовершенствования;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A3741A" w:rsidRPr="00A3741A" w:rsidRDefault="00A3741A" w:rsidP="00A3741A">
      <w:pPr>
        <w:spacing w:after="0"/>
        <w:ind w:right="45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прочитанном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В программе отражается реализация воспитательного потенциала урока </w:t>
      </w:r>
      <w:r w:rsidRPr="00A3741A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«Литературное чтение на родном (русском) языке»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который предполагает использование </w:t>
      </w: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A3741A" w:rsidRPr="00A3741A" w:rsidRDefault="00A3741A" w:rsidP="00A3741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A3741A" w:rsidRPr="00A3741A" w:rsidRDefault="00A3741A" w:rsidP="00A3741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741A" w:rsidRPr="00A3741A" w:rsidRDefault="00A3741A" w:rsidP="00A3741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A3741A" w:rsidRPr="00A3741A" w:rsidRDefault="00A3741A" w:rsidP="00A3741A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8B0D06" w:rsidRPr="008B0D06" w:rsidRDefault="008B0D06" w:rsidP="008B0D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41A" w:rsidRPr="00A3741A" w:rsidRDefault="00A3741A" w:rsidP="00A3741A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A3741A" w:rsidRPr="00A3741A" w:rsidRDefault="00A3741A" w:rsidP="00A3741A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A3741A" w:rsidRPr="00A3741A" w:rsidRDefault="00A3741A" w:rsidP="00A3741A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A3741A" w:rsidRPr="00A3741A" w:rsidRDefault="00A3741A" w:rsidP="00A3741A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A3741A" w:rsidRPr="00A3741A" w:rsidRDefault="00A3741A" w:rsidP="00A3741A">
      <w:pPr>
        <w:spacing w:after="0" w:line="240" w:lineRule="auto"/>
        <w:ind w:firstLine="1134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A3741A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4512B0" w:rsidRPr="00A3741A" w:rsidRDefault="004512B0" w:rsidP="004512B0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3741A">
        <w:rPr>
          <w:rFonts w:ascii="Liberation Serif" w:hAnsi="Liberation Serif" w:cs="Times New Roman"/>
          <w:sz w:val="24"/>
          <w:szCs w:val="24"/>
        </w:rPr>
        <w:t>Программа по литературному чтению на родном (русском) рассчитана на  учебную нагр</w:t>
      </w:r>
      <w:r w:rsidR="00583603">
        <w:rPr>
          <w:rFonts w:ascii="Liberation Serif" w:hAnsi="Liberation Serif" w:cs="Times New Roman"/>
          <w:sz w:val="24"/>
          <w:szCs w:val="24"/>
        </w:rPr>
        <w:t>узку в 1 - 4 классах в объёме 67 часов</w:t>
      </w:r>
      <w:r w:rsidRPr="00A3741A">
        <w:rPr>
          <w:rFonts w:ascii="Liberation Serif" w:hAnsi="Liberation Serif" w:cs="Times New Roman"/>
          <w:sz w:val="24"/>
          <w:szCs w:val="24"/>
        </w:rPr>
        <w:t xml:space="preserve"> </w:t>
      </w:r>
      <w:r w:rsidR="00583603">
        <w:rPr>
          <w:rFonts w:ascii="Liberation Serif" w:hAnsi="Liberation Serif" w:cs="Times New Roman"/>
          <w:sz w:val="24"/>
          <w:szCs w:val="24"/>
        </w:rPr>
        <w:t>за весь курс (1 класс- 16 часов, 2 класс – 17 часов, 3 класс – 17 часов, 4 класс – 17</w:t>
      </w:r>
      <w:r w:rsidRPr="00A3741A">
        <w:rPr>
          <w:rFonts w:ascii="Liberation Serif" w:hAnsi="Liberation Serif" w:cs="Times New Roman"/>
          <w:sz w:val="24"/>
          <w:szCs w:val="24"/>
        </w:rPr>
        <w:t xml:space="preserve"> часов).</w:t>
      </w:r>
    </w:p>
    <w:p w:rsidR="004512B0" w:rsidRDefault="004512B0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9010C" w:rsidRPr="00A3741A" w:rsidRDefault="00A3741A" w:rsidP="00E9010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Планируемые</w:t>
      </w:r>
      <w:r w:rsidR="00E9010C" w:rsidRPr="00A3741A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A3741A" w:rsidRPr="00A3741A" w:rsidRDefault="00A3741A" w:rsidP="00A3741A">
      <w:pPr>
        <w:shd w:val="clear" w:color="auto" w:fill="FFFFFF"/>
        <w:spacing w:line="240" w:lineRule="atLeast"/>
        <w:contextualSpacing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Личностные результаты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результате изучения предмета «Литературное чтение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гражданско-патриотического воспитания: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— уважение к своему и другим народам,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формируемое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том числе на основе примеров из художественных произведений и фольклора;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духовно-нравственного воспитания: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признание индивидуальности каждого человека с опорой на собственный жизненный и читательский опыт;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эмоционально-нравственной отзывчивости, понимания и сопереживания чувствам других людей;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эстетического воспитания: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стремление к самовыражению в разных видах художественной деятельности, в том числе в искусстве слова;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трудового воспитания: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экологического воспитания: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бережное отношение к природе, формируемое в процессе работы с текстами;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неприятие действий, приносящих ей вред; ценности научного познания: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— первоначальные представления о научной картине мира, </w:t>
      </w:r>
      <w:proofErr w:type="gramStart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формируемые</w:t>
      </w:r>
      <w:proofErr w:type="gramEnd"/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том числе в процессе усвоения ряда литературоведческих понятий;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3741A">
        <w:rPr>
          <w:rFonts w:ascii="Liberation Serif" w:eastAsia="Times New Roman" w:hAnsi="Liberation Serif" w:cs="Times New Roman"/>
          <w:sz w:val="24"/>
          <w:szCs w:val="24"/>
          <w:lang w:eastAsia="ru-RU"/>
        </w:rPr>
        <w:t>— 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A3741A" w:rsidRPr="00A3741A" w:rsidRDefault="00A3741A" w:rsidP="00A3741A">
      <w:pPr>
        <w:spacing w:after="0" w:line="240" w:lineRule="auto"/>
        <w:ind w:left="72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010C" w:rsidRDefault="00A3741A" w:rsidP="00A3741A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proofErr w:type="spellStart"/>
      <w:r w:rsidRPr="00A3741A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A3741A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сравнивать различные тексты, устанавливать основания для сравнения текстов, устанавливать аналогии текстов;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объединять объекты (тексты) по определённому признаку;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lastRenderedPageBreak/>
        <w:t>— определять существенный признак для классификации пословиц, поговорок, фразеологизмов;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устанавливать причинно- следственные связи при анализе текста, делать выводы.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 помощью учителя формулировать цель, планировать изменения собственного высказывания в соответствии с речевой ситуацией;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— сравнивать несколько вариантов выполнения задания, выбирать наиболее </w:t>
      </w:r>
      <w:proofErr w:type="gramStart"/>
      <w:r w:rsidRPr="00A3741A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проводить по предложенному плану несложное мини-исследование, выполнять по предложенному плану проектное задание;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прогнозировать возможное развитие процессов, событий и их последствия в аналогичных или сходных ситуациях.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выбирать источник получения информации: нужный словарь, справочник для получения запрашиваемой информации, для уточнения;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анализировать и создавать текстовую, графическую, видео</w:t>
      </w:r>
      <w:proofErr w:type="gramStart"/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 ,</w:t>
      </w:r>
      <w:proofErr w:type="gramEnd"/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 звуковую информацию в соответствии с учебной задачей;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воспринимать и формулировать суждения, выражать эмоции в соответствии с целями и условиями общения в знакомой среде;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проявлять уважительное отношение к собеседнику, соблюдать правила ведения диалоги и дискуссии;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признавать возможность существования разных точек зрения;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корректно и аргументированно высказывать своё мнение;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строить речевое высказывание в соответствии с поставленной задачей;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lastRenderedPageBreak/>
        <w:t>— создавать устные и письменные тексты (описание, рассуждение, повествование) в соответствии с речевой ситуацией;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 xml:space="preserve">— готовить небольшие публичные выступления о результатах парной и групповой работы, о результатах наблюдения, выполненного мини </w:t>
      </w:r>
      <w:proofErr w:type="gramStart"/>
      <w:r w:rsidRPr="00A3741A">
        <w:rPr>
          <w:rFonts w:ascii="Liberation Serif" w:eastAsia="Calibri" w:hAnsi="Liberation Serif" w:cs="Times New Roman"/>
          <w:sz w:val="24"/>
          <w:szCs w:val="24"/>
        </w:rPr>
        <w:t>-и</w:t>
      </w:r>
      <w:proofErr w:type="gramEnd"/>
      <w:r w:rsidRPr="00A3741A">
        <w:rPr>
          <w:rFonts w:ascii="Liberation Serif" w:eastAsia="Calibri" w:hAnsi="Liberation Serif" w:cs="Times New Roman"/>
          <w:sz w:val="24"/>
          <w:szCs w:val="24"/>
        </w:rPr>
        <w:t>сследования, проектного задания;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подбирать иллюстративный материал (рисунки, фото, плакаты) к тексту выступления.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проявлять готовность руководить, выполнять поручения, подчиняться, самостоятельно разрешать конфликты;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ответственно выполнять свою часть работы;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оценивать свой вклад в общий результат;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выполнять совместные проектные задания с опорой на предложенные образцы.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A3741A">
        <w:rPr>
          <w:rFonts w:ascii="Liberation Serif" w:eastAsia="Calibri" w:hAnsi="Liberation Serif" w:cs="Times New Roman"/>
          <w:b/>
          <w:sz w:val="24"/>
          <w:szCs w:val="24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планировать действия по решению учебной задачи для получения результата;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выстраивать последовательность выбранных действий.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3741A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устанавливать причины успеха/неудач учебной деятельности;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корректировать свои учебные действия для преодоления речевых ошибок и ошибок, связанных с анализом текстов;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соотносить результат деятельности с поставленной учебной задачей по анализу текстов;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находить ошибку, допущенную при работе с текстами;</w:t>
      </w:r>
    </w:p>
    <w:p w:rsidR="00A3741A" w:rsidRPr="00A3741A" w:rsidRDefault="00A3741A" w:rsidP="00A3741A">
      <w:pPr>
        <w:spacing w:after="0" w:line="259" w:lineRule="auto"/>
        <w:ind w:left="34" w:firstLine="16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3741A">
        <w:rPr>
          <w:rFonts w:ascii="Liberation Serif" w:eastAsia="Calibri" w:hAnsi="Liberation Serif" w:cs="Times New Roman"/>
          <w:sz w:val="24"/>
          <w:szCs w:val="24"/>
        </w:rPr>
        <w:t>—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3741A" w:rsidRDefault="00A3741A" w:rsidP="00A3741A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</w:p>
    <w:p w:rsidR="00A3741A" w:rsidRDefault="00A3741A" w:rsidP="00A3741A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1)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 xml:space="preserve">понимание места и роли литературы на русском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воспринимать художественную литературу как особый вид искусства (искусство слова); соотносить произведения словесного творчества с произведениями других видов искусств (живопись, музыка, фотография, кино);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lastRenderedPageBreak/>
        <w:t>находить общее и особенное при сравнении художественных произведений народов Российской Федерации, народов мира;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cr/>
        <w:t>2)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>освоение смыслового чтения, понимание смысла и значения элементарных понятий теории литературы: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 воспринимать чтение слушателями);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владеть техникой смыслового чтения про себя (понимание смысла и основного содержания прочитанного, оценка информации, </w:t>
      </w:r>
      <w:proofErr w:type="gram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контроль за</w:t>
      </w:r>
      <w:proofErr w:type="gram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 полнотой восприятия и правильной интерпретацией текста);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различать жанры фольклорных произведений (малые фольклорные жанры, сказки, легенды, мифы);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понимать основной смысл и назначение фольклорных произведений своего народа (порадовать, поучить, использовать для игры), приводить примеры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потешек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, сказок, загадок, колыбельных песен своего народа (других народов);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сравнивать произведения фольклора в близкородственных языках (тема, главная мысль, герои);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опоставлять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 названия произведения с его темой (о природе, истории, детях, о добре и зле);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различать жанры небольших художественных произведений детской литературы своего народа (других народов) — стихотворение, рассказ, басню; 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отвечать на вопросы по содержанию текста;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находить в тексте изобразительные и выразительные средства родного языка (эпитеты, сравнения, олицетворения);</w:t>
      </w:r>
    </w:p>
    <w:p w:rsidR="00A3741A" w:rsidRPr="00A3741A" w:rsidRDefault="00A3741A" w:rsidP="00A3741A">
      <w:pPr>
        <w:spacing w:after="0" w:line="240" w:lineRule="auto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3)</w:t>
      </w: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ab/>
        <w:t xml:space="preserve">приобщение к восприятию и осмыслению информации, представленной в текстах,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сформированность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 читательского интереса и эстетического вкуса обучающихся: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определять цель чтения различных текстов (художественных, </w:t>
      </w:r>
      <w:proofErr w:type="spellStart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научнопопулярных</w:t>
      </w:r>
      <w:proofErr w:type="spellEnd"/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, справочных);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удовлетворять читательский интерес, находить информацию, расширять кругозор;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использовать разные виды чтения (ознакомительное, изучающее, выборочное, поисковое) для решения учебных и практических задач;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ставить вопросы к тексту, составлять план для его пересказа, для написания изложений;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 </w:t>
      </w:r>
    </w:p>
    <w:p w:rsidR="00A3741A" w:rsidRPr="00A3741A" w:rsidRDefault="00A3741A" w:rsidP="00A3741A">
      <w:pPr>
        <w:spacing w:after="0" w:line="240" w:lineRule="auto"/>
        <w:ind w:firstLine="1134"/>
        <w:jc w:val="both"/>
        <w:rPr>
          <w:rFonts w:ascii="Liberation Serif" w:eastAsiaTheme="minorEastAsia" w:hAnsi="Liberation Serif"/>
          <w:sz w:val="24"/>
          <w:szCs w:val="24"/>
          <w:lang w:eastAsia="ru-RU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 xml:space="preserve">читать произведения фольклора по ролям, участвовать в их драматизации; </w:t>
      </w:r>
    </w:p>
    <w:p w:rsidR="00A3741A" w:rsidRPr="00A3741A" w:rsidRDefault="00A3741A" w:rsidP="00A3741A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 w:rsidRPr="00A3741A">
        <w:rPr>
          <w:rFonts w:ascii="Liberation Serif" w:eastAsiaTheme="minorEastAsia" w:hAnsi="Liberation Serif"/>
          <w:sz w:val="24"/>
          <w:szCs w:val="24"/>
          <w:lang w:eastAsia="ru-RU"/>
        </w:rPr>
        <w:t>участвовать в дискуссиях со сверстниками на литературные темы, приводить доказательства своей точки зрения; 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sectPr w:rsidR="00A3741A" w:rsidRPr="00A3741A" w:rsidSect="0070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1C4729"/>
    <w:rsid w:val="002324AA"/>
    <w:rsid w:val="00262ED9"/>
    <w:rsid w:val="002A0CFC"/>
    <w:rsid w:val="002A7F3B"/>
    <w:rsid w:val="003929BC"/>
    <w:rsid w:val="004512B0"/>
    <w:rsid w:val="00583603"/>
    <w:rsid w:val="00705FB4"/>
    <w:rsid w:val="0076707C"/>
    <w:rsid w:val="00793926"/>
    <w:rsid w:val="008A48BC"/>
    <w:rsid w:val="008B0D06"/>
    <w:rsid w:val="0097137B"/>
    <w:rsid w:val="00A3741A"/>
    <w:rsid w:val="00C87125"/>
    <w:rsid w:val="00E6725F"/>
    <w:rsid w:val="00E9010C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2506</Words>
  <Characters>14286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2022-09-05T01:51:00Z</dcterms:created>
  <dcterms:modified xsi:type="dcterms:W3CDTF">2022-09-05T01:51:00Z</dcterms:modified>
</cp:coreProperties>
</file>